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82FE2" w14:textId="77777777" w:rsidR="00016901" w:rsidRPr="005F41AC" w:rsidRDefault="00047CF4" w:rsidP="002B7C34">
      <w:pPr>
        <w:framePr w:w="7086" w:h="12812" w:wrap="notBeside" w:vAnchor="page" w:hAnchor="page" w:x="842" w:y="2392" w:anchorLock="1"/>
        <w:spacing w:after="240"/>
        <w:rPr>
          <w:sz w:val="28"/>
          <w:szCs w:val="28"/>
        </w:rPr>
      </w:pPr>
      <w:bookmarkStart w:id="0" w:name="_GoBack"/>
      <w:bookmarkEnd w:id="0"/>
      <w:r>
        <w:rPr>
          <w:iCs/>
          <w:sz w:val="28"/>
          <w:szCs w:val="28"/>
        </w:rPr>
        <w:t xml:space="preserve">Geteilte Freude auf die Ohren: </w:t>
      </w:r>
      <w:r w:rsidR="005F41AC" w:rsidRPr="005F41AC">
        <w:rPr>
          <w:iCs/>
          <w:sz w:val="28"/>
          <w:szCs w:val="28"/>
        </w:rPr>
        <w:t xml:space="preserve">Family Sharing </w:t>
      </w:r>
      <w:r>
        <w:rPr>
          <w:iCs/>
          <w:sz w:val="28"/>
          <w:szCs w:val="28"/>
        </w:rPr>
        <w:t>nun auch für Hörbücher</w:t>
      </w:r>
    </w:p>
    <w:p w14:paraId="3481ACF8" w14:textId="77777777" w:rsidR="00016901" w:rsidRPr="005F41AC" w:rsidRDefault="005F41AC" w:rsidP="002B7C34">
      <w:pPr>
        <w:pStyle w:val="Subhead"/>
        <w:framePr w:w="7086" w:h="12812" w:wrap="notBeside" w:vAnchor="page" w:hAnchor="page" w:x="842" w:y="2392" w:anchorLock="1"/>
        <w:spacing w:after="360"/>
        <w:rPr>
          <w:sz w:val="18"/>
          <w:szCs w:val="18"/>
          <w:lang w:val="de-DE"/>
        </w:rPr>
      </w:pPr>
      <w:proofErr w:type="spellStart"/>
      <w:r>
        <w:rPr>
          <w:iCs/>
          <w:sz w:val="18"/>
          <w:szCs w:val="18"/>
          <w:lang w:val="de-DE"/>
        </w:rPr>
        <w:t>t</w:t>
      </w:r>
      <w:r w:rsidRPr="005F41AC">
        <w:rPr>
          <w:iCs/>
          <w:sz w:val="18"/>
          <w:szCs w:val="18"/>
          <w:lang w:val="de-DE"/>
        </w:rPr>
        <w:t>olino</w:t>
      </w:r>
      <w:proofErr w:type="spellEnd"/>
      <w:r w:rsidRPr="005F41AC">
        <w:rPr>
          <w:iCs/>
          <w:sz w:val="18"/>
          <w:szCs w:val="18"/>
          <w:lang w:val="de-DE"/>
        </w:rPr>
        <w:t xml:space="preserve"> erweitert sein Feature Family Sharing um da</w:t>
      </w:r>
      <w:r>
        <w:rPr>
          <w:iCs/>
          <w:sz w:val="18"/>
          <w:szCs w:val="18"/>
          <w:lang w:val="de-DE"/>
        </w:rPr>
        <w:t>s Teilen von Hörbüchern und Hörspielen.</w:t>
      </w:r>
    </w:p>
    <w:p w14:paraId="3B21744C" w14:textId="63C6F773" w:rsidR="006651C4" w:rsidRDefault="00016901" w:rsidP="006651C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5F41AC">
        <w:rPr>
          <w:lang w:val="de-DE"/>
        </w:rPr>
        <w:t>15. Februar 2021</w:t>
      </w:r>
      <w:r>
        <w:rPr>
          <w:lang w:val="de-DE"/>
        </w:rPr>
        <w:t xml:space="preserve"> </w:t>
      </w:r>
      <w:r w:rsidRPr="00395C49">
        <w:rPr>
          <w:lang w:val="de-DE"/>
        </w:rPr>
        <w:t>–</w:t>
      </w:r>
      <w:r w:rsidR="00267EBA">
        <w:rPr>
          <w:lang w:val="de-DE"/>
        </w:rPr>
        <w:t xml:space="preserve"> </w:t>
      </w:r>
      <w:r w:rsidR="006651C4">
        <w:rPr>
          <w:lang w:val="de-DE"/>
        </w:rPr>
        <w:t xml:space="preserve">Ab sofort können Nutzer*innen der </w:t>
      </w:r>
      <w:proofErr w:type="spellStart"/>
      <w:r w:rsidR="006651C4">
        <w:rPr>
          <w:lang w:val="de-DE"/>
        </w:rPr>
        <w:t>tolino</w:t>
      </w:r>
      <w:proofErr w:type="spellEnd"/>
      <w:r w:rsidR="006651C4">
        <w:rPr>
          <w:lang w:val="de-DE"/>
        </w:rPr>
        <w:t xml:space="preserve">-App auch Audio-Titel mit ihrer Familie teilen und parallel hören. Dabei beträgt die Titelabdeckung bereits heute 100 Prozent. Damit erweitert </w:t>
      </w:r>
      <w:proofErr w:type="spellStart"/>
      <w:r w:rsidR="007A7812">
        <w:rPr>
          <w:lang w:val="de-DE"/>
        </w:rPr>
        <w:t>tolino</w:t>
      </w:r>
      <w:proofErr w:type="spellEnd"/>
      <w:r w:rsidR="007A7812">
        <w:rPr>
          <w:lang w:val="de-DE"/>
        </w:rPr>
        <w:t xml:space="preserve"> </w:t>
      </w:r>
      <w:r w:rsidR="006651C4">
        <w:rPr>
          <w:lang w:val="de-DE"/>
        </w:rPr>
        <w:t xml:space="preserve">sein </w:t>
      </w:r>
    </w:p>
    <w:p w14:paraId="6DD584F3" w14:textId="224E55AD" w:rsidR="00B3325D" w:rsidRDefault="006651C4" w:rsidP="002B7C34">
      <w:pPr>
        <w:pStyle w:val="LauftextPI"/>
        <w:framePr w:w="7086" w:h="12812" w:wrap="notBeside" w:vAnchor="page" w:hAnchor="page" w:x="842" w:y="2392" w:anchorLock="1"/>
        <w:rPr>
          <w:lang w:val="de-DE"/>
        </w:rPr>
      </w:pPr>
      <w:r>
        <w:rPr>
          <w:lang w:val="de-DE"/>
        </w:rPr>
        <w:t>i</w:t>
      </w:r>
      <w:r w:rsidR="006D0FC6">
        <w:rPr>
          <w:lang w:val="de-DE"/>
        </w:rPr>
        <w:t>m Oktober 2020 veröffentlichte</w:t>
      </w:r>
      <w:r>
        <w:rPr>
          <w:lang w:val="de-DE"/>
        </w:rPr>
        <w:t>s</w:t>
      </w:r>
      <w:r w:rsidR="006D0FC6">
        <w:rPr>
          <w:lang w:val="de-DE"/>
        </w:rPr>
        <w:t xml:space="preserve"> Feature Family Sharing, welches das Teilen von </w:t>
      </w:r>
      <w:r w:rsidR="00195DB7">
        <w:rPr>
          <w:lang w:val="de-DE"/>
        </w:rPr>
        <w:t>e</w:t>
      </w:r>
      <w:r w:rsidR="0043240F">
        <w:rPr>
          <w:lang w:val="de-DE"/>
        </w:rPr>
        <w:t>B</w:t>
      </w:r>
      <w:r w:rsidR="006D0FC6">
        <w:rPr>
          <w:lang w:val="de-DE"/>
        </w:rPr>
        <w:t xml:space="preserve">ooks innerhalb einer Familie ermöglicht. </w:t>
      </w:r>
    </w:p>
    <w:p w14:paraId="335A5CD5" w14:textId="77777777" w:rsidR="00DD249A" w:rsidRDefault="00DD249A" w:rsidP="002B7C34">
      <w:pPr>
        <w:pStyle w:val="LauftextPI"/>
        <w:framePr w:w="7086" w:h="12812" w:wrap="notBeside" w:vAnchor="page" w:hAnchor="page" w:x="842" w:y="2392" w:anchorLock="1"/>
        <w:rPr>
          <w:lang w:val="de-DE"/>
        </w:rPr>
      </w:pPr>
    </w:p>
    <w:p w14:paraId="2CA82947" w14:textId="5365C91D" w:rsidR="00B3325D" w:rsidRDefault="0043240F" w:rsidP="002B7C34">
      <w:pPr>
        <w:pStyle w:val="LauftextPI"/>
        <w:framePr w:w="7086" w:h="12812" w:wrap="notBeside" w:vAnchor="page" w:hAnchor="page" w:x="842" w:y="2392" w:anchorLock="1"/>
        <w:rPr>
          <w:lang w:val="de-DE"/>
        </w:rPr>
      </w:pPr>
      <w:r w:rsidRPr="0043240F">
        <w:rPr>
          <w:lang w:val="de-DE"/>
        </w:rPr>
        <w:t xml:space="preserve">Family Sharing </w:t>
      </w:r>
      <w:r w:rsidR="003A70ED">
        <w:rPr>
          <w:lang w:val="de-DE"/>
        </w:rPr>
        <w:t>stößt</w:t>
      </w:r>
      <w:r w:rsidRPr="0043240F">
        <w:rPr>
          <w:lang w:val="de-DE"/>
        </w:rPr>
        <w:t xml:space="preserve"> bei </w:t>
      </w:r>
      <w:r>
        <w:rPr>
          <w:lang w:val="de-DE"/>
        </w:rPr>
        <w:t xml:space="preserve">den </w:t>
      </w:r>
      <w:proofErr w:type="spellStart"/>
      <w:r>
        <w:rPr>
          <w:lang w:val="de-DE"/>
        </w:rPr>
        <w:t>tolino</w:t>
      </w:r>
      <w:proofErr w:type="spellEnd"/>
      <w:r>
        <w:rPr>
          <w:lang w:val="de-DE"/>
        </w:rPr>
        <w:t xml:space="preserve">-Nutzer*innen </w:t>
      </w:r>
      <w:r w:rsidR="003A70ED">
        <w:rPr>
          <w:lang w:val="de-DE"/>
        </w:rPr>
        <w:t>auf guten Zuspruch</w:t>
      </w:r>
      <w:r>
        <w:rPr>
          <w:lang w:val="de-DE"/>
        </w:rPr>
        <w:t xml:space="preserve">. </w:t>
      </w:r>
      <w:r w:rsidR="003A70ED">
        <w:rPr>
          <w:lang w:val="de-DE"/>
        </w:rPr>
        <w:t xml:space="preserve">Nach nur knapp </w:t>
      </w:r>
      <w:r w:rsidR="000E2131">
        <w:rPr>
          <w:lang w:val="de-DE"/>
        </w:rPr>
        <w:t>vier</w:t>
      </w:r>
      <w:r w:rsidR="003A70ED">
        <w:rPr>
          <w:lang w:val="de-DE"/>
        </w:rPr>
        <w:t xml:space="preserve"> Monaten n</w:t>
      </w:r>
      <w:r>
        <w:rPr>
          <w:lang w:val="de-DE"/>
        </w:rPr>
        <w:t xml:space="preserve">utzen bereits </w:t>
      </w:r>
      <w:r w:rsidR="00FD4B5B">
        <w:rPr>
          <w:lang w:val="de-DE"/>
        </w:rPr>
        <w:t xml:space="preserve">über </w:t>
      </w:r>
      <w:r>
        <w:rPr>
          <w:lang w:val="de-DE"/>
        </w:rPr>
        <w:t>10 Prozent aller aktive</w:t>
      </w:r>
      <w:r w:rsidR="00526494">
        <w:rPr>
          <w:lang w:val="de-DE"/>
        </w:rPr>
        <w:t>n</w:t>
      </w:r>
      <w:r>
        <w:rPr>
          <w:lang w:val="de-DE"/>
        </w:rPr>
        <w:t xml:space="preserve"> </w:t>
      </w:r>
      <w:proofErr w:type="spellStart"/>
      <w:r>
        <w:rPr>
          <w:lang w:val="de-DE"/>
        </w:rPr>
        <w:t>tolino</w:t>
      </w:r>
      <w:proofErr w:type="spellEnd"/>
      <w:r>
        <w:rPr>
          <w:lang w:val="de-DE"/>
        </w:rPr>
        <w:t>-</w:t>
      </w:r>
      <w:r w:rsidR="007A7812">
        <w:rPr>
          <w:lang w:val="de-DE"/>
        </w:rPr>
        <w:t>Leser*innen</w:t>
      </w:r>
      <w:r>
        <w:rPr>
          <w:lang w:val="de-DE"/>
        </w:rPr>
        <w:t xml:space="preserve"> </w:t>
      </w:r>
      <w:r w:rsidR="003A70ED">
        <w:rPr>
          <w:lang w:val="de-DE"/>
        </w:rPr>
        <w:t>das neue Feature</w:t>
      </w:r>
      <w:r w:rsidR="00981785">
        <w:rPr>
          <w:lang w:val="de-DE"/>
        </w:rPr>
        <w:t xml:space="preserve">. </w:t>
      </w:r>
      <w:r>
        <w:rPr>
          <w:lang w:val="de-DE"/>
        </w:rPr>
        <w:t xml:space="preserve">Dabei wächst die Anzahl der Familien täglich. </w:t>
      </w:r>
      <w:r w:rsidR="00526494">
        <w:rPr>
          <w:lang w:val="de-DE"/>
        </w:rPr>
        <w:t xml:space="preserve">Diese positive Resonanz bestätigt die </w:t>
      </w:r>
      <w:proofErr w:type="spellStart"/>
      <w:r w:rsidR="00526494">
        <w:rPr>
          <w:lang w:val="de-DE"/>
        </w:rPr>
        <w:t>tolino</w:t>
      </w:r>
      <w:proofErr w:type="spellEnd"/>
      <w:r w:rsidR="00981785">
        <w:rPr>
          <w:lang w:val="de-DE"/>
        </w:rPr>
        <w:t>-</w:t>
      </w:r>
      <w:r w:rsidR="00526494">
        <w:rPr>
          <w:lang w:val="de-DE"/>
        </w:rPr>
        <w:t xml:space="preserve">Allianz, dieses Angebot konsequent </w:t>
      </w:r>
      <w:r w:rsidR="00981785">
        <w:rPr>
          <w:lang w:val="de-DE"/>
        </w:rPr>
        <w:t>weiterzuentwickeln</w:t>
      </w:r>
      <w:r w:rsidR="00526494">
        <w:rPr>
          <w:lang w:val="de-DE"/>
        </w:rPr>
        <w:t xml:space="preserve">. Gerade </w:t>
      </w:r>
      <w:r w:rsidR="007A7812">
        <w:rPr>
          <w:lang w:val="de-DE"/>
        </w:rPr>
        <w:t xml:space="preserve">vor dem Hintergrund des boomenden Marktes für digitale Hörbücher bietet die </w:t>
      </w:r>
      <w:proofErr w:type="spellStart"/>
      <w:r w:rsidR="007A7812">
        <w:rPr>
          <w:lang w:val="de-DE"/>
        </w:rPr>
        <w:t>tolino</w:t>
      </w:r>
      <w:proofErr w:type="spellEnd"/>
      <w:r w:rsidR="00981785">
        <w:rPr>
          <w:lang w:val="de-DE"/>
        </w:rPr>
        <w:t>-</w:t>
      </w:r>
      <w:r w:rsidR="007A7812">
        <w:rPr>
          <w:lang w:val="de-DE"/>
        </w:rPr>
        <w:t>Allianz damit einer wachsenden Zahl von Nutzer</w:t>
      </w:r>
      <w:r w:rsidR="00A1194A">
        <w:rPr>
          <w:lang w:val="de-DE"/>
        </w:rPr>
        <w:t>*innen</w:t>
      </w:r>
      <w:r w:rsidR="007A7812">
        <w:rPr>
          <w:lang w:val="de-DE"/>
        </w:rPr>
        <w:t xml:space="preserve"> ein attraktives und zeitgemäßes Angebot, besonders für die jüngeren Zielgruppen.</w:t>
      </w:r>
    </w:p>
    <w:p w14:paraId="4A4450B9" w14:textId="77777777" w:rsidR="00215162" w:rsidRDefault="00215162" w:rsidP="002B7C34">
      <w:pPr>
        <w:pStyle w:val="LauftextPI"/>
        <w:framePr w:w="7086" w:h="12812" w:wrap="notBeside" w:vAnchor="page" w:hAnchor="page" w:x="842" w:y="2392" w:anchorLock="1"/>
        <w:rPr>
          <w:lang w:val="de-DE"/>
        </w:rPr>
      </w:pPr>
    </w:p>
    <w:p w14:paraId="39D9B16F" w14:textId="6DBA8EF9" w:rsidR="005E6440" w:rsidRPr="005E6440" w:rsidRDefault="005E6440" w:rsidP="002B7C34">
      <w:pPr>
        <w:pStyle w:val="LauftextPI"/>
        <w:framePr w:w="7086" w:h="12812" w:wrap="notBeside" w:vAnchor="page" w:hAnchor="page" w:x="842" w:y="2392" w:anchorLock="1"/>
        <w:rPr>
          <w:b/>
          <w:lang w:val="de-DE"/>
        </w:rPr>
      </w:pPr>
      <w:r w:rsidRPr="005E6440">
        <w:rPr>
          <w:b/>
          <w:lang w:val="de-DE"/>
        </w:rPr>
        <w:t>Was ist eine Familie?</w:t>
      </w:r>
    </w:p>
    <w:p w14:paraId="6F78BC33" w14:textId="059A45D3" w:rsidR="00215162" w:rsidRPr="0043240F" w:rsidRDefault="00215162" w:rsidP="002B7C34">
      <w:pPr>
        <w:pStyle w:val="LauftextPI"/>
        <w:framePr w:w="7086" w:h="12812" w:wrap="notBeside" w:vAnchor="page" w:hAnchor="page" w:x="842" w:y="2392" w:anchorLock="1"/>
        <w:rPr>
          <w:lang w:val="de-DE"/>
        </w:rPr>
      </w:pPr>
      <w:r>
        <w:rPr>
          <w:lang w:val="de-DE"/>
        </w:rPr>
        <w:t xml:space="preserve">Bei Family Sharing besteht eine Familie aus </w:t>
      </w:r>
      <w:r w:rsidR="00981785">
        <w:rPr>
          <w:lang w:val="de-DE"/>
        </w:rPr>
        <w:t>bis zu sechs</w:t>
      </w:r>
      <w:r>
        <w:rPr>
          <w:lang w:val="de-DE"/>
        </w:rPr>
        <w:t xml:space="preserve"> Mitgliedern des eigenen Haushalts. </w:t>
      </w:r>
      <w:r w:rsidRPr="00215162">
        <w:rPr>
          <w:lang w:val="de-DE"/>
        </w:rPr>
        <w:t xml:space="preserve">Um eine Familie zu gründen, benötigen die Mitglieder ein Konto bei einem </w:t>
      </w:r>
      <w:proofErr w:type="spellStart"/>
      <w:r w:rsidRPr="00215162">
        <w:rPr>
          <w:lang w:val="de-DE"/>
        </w:rPr>
        <w:t>tolino</w:t>
      </w:r>
      <w:proofErr w:type="spellEnd"/>
      <w:r w:rsidRPr="00215162">
        <w:rPr>
          <w:lang w:val="de-DE"/>
        </w:rPr>
        <w:t>-Allianz-Buchhändler; auch Konten unterschiedlicher Buchhändler können Teil derselben Familie sein.</w:t>
      </w:r>
    </w:p>
    <w:p w14:paraId="05D8D84F" w14:textId="77777777" w:rsidR="009E473F" w:rsidRDefault="009E473F" w:rsidP="002B7C34">
      <w:pPr>
        <w:pStyle w:val="LauftextPI"/>
        <w:framePr w:w="7086" w:h="12812" w:wrap="notBeside" w:vAnchor="page" w:hAnchor="page" w:x="842" w:y="2392" w:anchorLock="1"/>
        <w:rPr>
          <w:lang w:val="de-DE"/>
        </w:rPr>
      </w:pPr>
    </w:p>
    <w:p w14:paraId="6AEEF1D7" w14:textId="6F439530" w:rsidR="0062291F" w:rsidRPr="0043240F" w:rsidRDefault="0062291F" w:rsidP="002B7C34">
      <w:pPr>
        <w:pStyle w:val="LauftextPI"/>
        <w:framePr w:w="7086" w:h="12812" w:wrap="notBeside" w:vAnchor="page" w:hAnchor="page" w:x="842" w:y="2392" w:anchorLock="1"/>
        <w:rPr>
          <w:lang w:val="de-DE"/>
        </w:rPr>
      </w:pPr>
      <w:r>
        <w:rPr>
          <w:lang w:val="de-DE"/>
        </w:rPr>
        <w:t xml:space="preserve">Alle weiteren Informationen rund um Family Sharing finden Interessierte auf </w:t>
      </w:r>
      <w:hyperlink r:id="rId6" w:history="1">
        <w:r w:rsidRPr="0062291F">
          <w:rPr>
            <w:rStyle w:val="Hyperlink"/>
            <w:lang w:val="de-DE"/>
          </w:rPr>
          <w:t>mytolino.de</w:t>
        </w:r>
      </w:hyperlink>
      <w:r w:rsidR="00981785">
        <w:rPr>
          <w:rStyle w:val="Hyperlink"/>
          <w:lang w:val="de-DE"/>
        </w:rPr>
        <w:t>/</w:t>
      </w:r>
      <w:proofErr w:type="spellStart"/>
      <w:r w:rsidR="00981785">
        <w:rPr>
          <w:rStyle w:val="Hyperlink"/>
          <w:lang w:val="de-DE"/>
        </w:rPr>
        <w:t>family-sharing</w:t>
      </w:r>
      <w:proofErr w:type="spellEnd"/>
      <w:r>
        <w:rPr>
          <w:lang w:val="de-DE"/>
        </w:rPr>
        <w:t>.</w:t>
      </w:r>
    </w:p>
    <w:p w14:paraId="6BC0A636" w14:textId="77777777" w:rsidR="00016901" w:rsidRPr="0043240F" w:rsidRDefault="00016901" w:rsidP="002B7C34">
      <w:pPr>
        <w:framePr w:w="3345" w:h="482" w:hSpace="142" w:wrap="around" w:vAnchor="page" w:hAnchor="page" w:x="8142" w:y="2893" w:anchorLock="1"/>
        <w:rPr>
          <w:color w:val="808080"/>
          <w:sz w:val="22"/>
          <w:szCs w:val="20"/>
          <w:lang w:val="en-GB"/>
        </w:rPr>
      </w:pPr>
      <w:r w:rsidRPr="0043240F">
        <w:rPr>
          <w:color w:val="808080"/>
          <w:sz w:val="22"/>
          <w:szCs w:val="20"/>
          <w:lang w:val="en-GB"/>
        </w:rPr>
        <w:t xml:space="preserve">PRESSE-INFORMATION </w:t>
      </w:r>
      <w:r w:rsidR="005F41AC" w:rsidRPr="0043240F">
        <w:rPr>
          <w:color w:val="808080"/>
          <w:sz w:val="22"/>
          <w:szCs w:val="20"/>
          <w:lang w:val="en-GB"/>
        </w:rPr>
        <w:t>01</w:t>
      </w:r>
      <w:r w:rsidRPr="0043240F">
        <w:rPr>
          <w:color w:val="808080"/>
          <w:sz w:val="22"/>
          <w:szCs w:val="20"/>
          <w:lang w:val="en-GB"/>
        </w:rPr>
        <w:t>/</w:t>
      </w:r>
      <w:r w:rsidR="00675A0F" w:rsidRPr="0043240F">
        <w:rPr>
          <w:color w:val="808080"/>
          <w:sz w:val="22"/>
          <w:szCs w:val="20"/>
          <w:lang w:val="en-GB"/>
        </w:rPr>
        <w:t>2</w:t>
      </w:r>
      <w:r w:rsidR="00D32A66" w:rsidRPr="0043240F">
        <w:rPr>
          <w:color w:val="808080"/>
          <w:sz w:val="22"/>
          <w:szCs w:val="20"/>
          <w:lang w:val="en-GB"/>
        </w:rPr>
        <w:t>1</w:t>
      </w:r>
    </w:p>
    <w:p w14:paraId="58B54F0A" w14:textId="77777777" w:rsidR="00016901" w:rsidRDefault="00B704AF" w:rsidP="002B7C34">
      <w:pPr>
        <w:framePr w:w="3131" w:h="2549" w:hSpace="142" w:wrap="notBeside" w:vAnchor="page" w:hAnchor="page" w:x="8165" w:y="3505" w:anchorLock="1"/>
      </w:pPr>
      <w:r>
        <w:rPr>
          <w:noProof/>
        </w:rPr>
        <w:drawing>
          <wp:inline distT="0" distB="0" distL="0" distR="0" wp14:anchorId="25FA80DD" wp14:editId="162E5F7A">
            <wp:extent cx="1988185" cy="149098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mily_Audiobooks_Visua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88185" cy="1490980"/>
                    </a:xfrm>
                    <a:prstGeom prst="rect">
                      <a:avLst/>
                    </a:prstGeom>
                  </pic:spPr>
                </pic:pic>
              </a:graphicData>
            </a:graphic>
          </wp:inline>
        </w:drawing>
      </w:r>
    </w:p>
    <w:p w14:paraId="3EA6225A" w14:textId="77777777" w:rsidR="00016901" w:rsidRDefault="00B9010D" w:rsidP="00B704AF">
      <w:pPr>
        <w:framePr w:w="3039" w:h="851" w:hSpace="142" w:wrap="around" w:vAnchor="page" w:hAnchor="page" w:x="8163" w:y="6025" w:anchorLock="1"/>
        <w:ind w:left="-57"/>
        <w:rPr>
          <w:sz w:val="18"/>
          <w:szCs w:val="18"/>
        </w:rPr>
      </w:pPr>
      <w:r>
        <w:rPr>
          <w:bCs/>
          <w:color w:val="808080"/>
          <w:sz w:val="16"/>
          <w:szCs w:val="16"/>
        </w:rPr>
        <w:t>tolino_PM_0121</w:t>
      </w:r>
      <w:r w:rsidR="00016901" w:rsidRPr="006C1AF5">
        <w:rPr>
          <w:bCs/>
          <w:color w:val="808080"/>
          <w:sz w:val="16"/>
          <w:szCs w:val="16"/>
        </w:rPr>
        <w:t>.jpg:</w:t>
      </w:r>
      <w:r w:rsidR="00016901" w:rsidRPr="00D15922">
        <w:rPr>
          <w:sz w:val="18"/>
          <w:szCs w:val="18"/>
        </w:rPr>
        <w:t xml:space="preserve"> </w:t>
      </w:r>
    </w:p>
    <w:p w14:paraId="0680A9DF" w14:textId="429C6F34" w:rsidR="00016901" w:rsidRPr="00B704AF" w:rsidRDefault="00B704AF" w:rsidP="00B704AF">
      <w:pPr>
        <w:framePr w:w="3039" w:h="851" w:hSpace="142" w:wrap="around" w:vAnchor="page" w:hAnchor="page" w:x="8163" w:y="6025" w:anchorLock="1"/>
        <w:ind w:left="-57"/>
        <w:rPr>
          <w:sz w:val="18"/>
          <w:szCs w:val="18"/>
        </w:rPr>
      </w:pPr>
      <w:r w:rsidRPr="00B704AF">
        <w:rPr>
          <w:snapToGrid w:val="0"/>
          <w:sz w:val="18"/>
          <w:szCs w:val="18"/>
        </w:rPr>
        <w:t xml:space="preserve">Mit Family Sharing von </w:t>
      </w:r>
      <w:proofErr w:type="spellStart"/>
      <w:r w:rsidRPr="00B704AF">
        <w:rPr>
          <w:snapToGrid w:val="0"/>
          <w:sz w:val="18"/>
          <w:szCs w:val="18"/>
        </w:rPr>
        <w:t>tolino</w:t>
      </w:r>
      <w:proofErr w:type="spellEnd"/>
      <w:r w:rsidRPr="00B704AF">
        <w:rPr>
          <w:snapToGrid w:val="0"/>
          <w:sz w:val="18"/>
          <w:szCs w:val="18"/>
        </w:rPr>
        <w:t xml:space="preserve"> können </w:t>
      </w:r>
      <w:r>
        <w:rPr>
          <w:snapToGrid w:val="0"/>
          <w:sz w:val="18"/>
          <w:szCs w:val="18"/>
        </w:rPr>
        <w:t>Nutzer*innen nun auch ganz einfach Hörbücher mit ihrer Familie teilen.</w:t>
      </w:r>
    </w:p>
    <w:p w14:paraId="110174F4" w14:textId="77777777"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14:paraId="7FF07D2B" w14:textId="77777777" w:rsidR="00016901" w:rsidRDefault="00016901" w:rsidP="002B7C34">
      <w:pPr>
        <w:framePr w:w="2981" w:h="3927" w:hSpace="142" w:wrap="notBeside" w:vAnchor="page" w:hAnchor="page" w:x="8234" w:y="8333" w:anchorLock="1"/>
        <w:rPr>
          <w:color w:val="808080"/>
          <w:sz w:val="16"/>
        </w:rPr>
      </w:pPr>
    </w:p>
    <w:p w14:paraId="47FED43B" w14:textId="77777777" w:rsidR="00016901" w:rsidRPr="001B6EC7" w:rsidRDefault="00016901" w:rsidP="002B7C34">
      <w:pPr>
        <w:framePr w:w="2981" w:h="3927" w:hSpace="142" w:wrap="notBeside" w:vAnchor="page" w:hAnchor="page" w:x="8234" w:y="8333" w:anchorLock="1"/>
        <w:rPr>
          <w:color w:val="808080"/>
          <w:sz w:val="16"/>
        </w:rPr>
      </w:pPr>
      <w:r>
        <w:rPr>
          <w:color w:val="808080"/>
          <w:sz w:val="16"/>
        </w:rPr>
        <w:t xml:space="preserve">Julia </w:t>
      </w:r>
      <w:r w:rsidR="00A60B50">
        <w:rPr>
          <w:color w:val="808080"/>
          <w:sz w:val="16"/>
        </w:rPr>
        <w:t>Boulanger</w:t>
      </w:r>
    </w:p>
    <w:p w14:paraId="1620ADC8" w14:textId="77777777"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14:paraId="7EB79D08" w14:textId="77777777"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14:paraId="651031C4" w14:textId="77777777" w:rsidR="0055765A" w:rsidRPr="00907E42" w:rsidRDefault="0055765A" w:rsidP="002B7C34">
      <w:pPr>
        <w:framePr w:w="2981" w:h="3927" w:hSpace="142" w:wrap="notBeside" w:vAnchor="page" w:hAnchor="page" w:x="8234" w:y="8333" w:anchorLock="1"/>
        <w:rPr>
          <w:color w:val="808080"/>
          <w:sz w:val="16"/>
        </w:rPr>
      </w:pPr>
      <w:r w:rsidRPr="00907E42">
        <w:rPr>
          <w:color w:val="808080"/>
          <w:sz w:val="16"/>
        </w:rPr>
        <w:t>Mobil: +49 151 50 78 12 92</w:t>
      </w:r>
    </w:p>
    <w:p w14:paraId="395221C4" w14:textId="77777777" w:rsidR="00016901" w:rsidRPr="00907E42" w:rsidRDefault="00016901" w:rsidP="002B7C34">
      <w:pPr>
        <w:framePr w:w="2981" w:h="3927" w:hSpace="142" w:wrap="notBeside" w:vAnchor="page" w:hAnchor="page" w:x="8234" w:y="8333" w:anchorLock="1"/>
        <w:rPr>
          <w:color w:val="808080"/>
          <w:sz w:val="16"/>
        </w:rPr>
      </w:pPr>
      <w:r w:rsidRPr="00907E42">
        <w:rPr>
          <w:color w:val="808080"/>
          <w:sz w:val="16"/>
        </w:rPr>
        <w:t xml:space="preserve">Mail: </w:t>
      </w:r>
      <w:proofErr w:type="spellStart"/>
      <w:r w:rsidR="00FE0733" w:rsidRPr="00907E42">
        <w:rPr>
          <w:color w:val="808080"/>
          <w:sz w:val="16"/>
        </w:rPr>
        <w:t>presse</w:t>
      </w:r>
      <w:r w:rsidRPr="00907E42">
        <w:rPr>
          <w:color w:val="808080"/>
          <w:sz w:val="16"/>
        </w:rPr>
        <w:t>@tolino.media</w:t>
      </w:r>
      <w:proofErr w:type="spellEnd"/>
    </w:p>
    <w:p w14:paraId="1EE635D2" w14:textId="77777777"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14:paraId="00AB760F" w14:textId="77777777" w:rsidR="00016901" w:rsidRPr="00AD73B8" w:rsidRDefault="00016901" w:rsidP="002B7C34">
      <w:pPr>
        <w:framePr w:w="2981" w:h="3927" w:hSpace="142" w:wrap="notBeside" w:vAnchor="page" w:hAnchor="page" w:x="8234" w:y="8333" w:anchorLock="1"/>
        <w:rPr>
          <w:color w:val="808080"/>
          <w:sz w:val="16"/>
          <w:lang w:val="en-GB"/>
        </w:rPr>
      </w:pPr>
    </w:p>
    <w:p w14:paraId="4CDCDCD7" w14:textId="77777777" w:rsidR="00016901" w:rsidRPr="00AD73B8" w:rsidRDefault="00016901" w:rsidP="002B7C34">
      <w:pPr>
        <w:framePr w:w="2981" w:h="3927" w:hSpace="142" w:wrap="notBeside" w:vAnchor="page" w:hAnchor="page" w:x="8234" w:y="8333" w:anchorLock="1"/>
        <w:rPr>
          <w:color w:val="808080"/>
          <w:sz w:val="16"/>
          <w:lang w:val="en-GB"/>
        </w:rPr>
      </w:pPr>
    </w:p>
    <w:p w14:paraId="5010F135" w14:textId="77777777" w:rsidR="004E2487" w:rsidRPr="00907E42" w:rsidRDefault="004E2487" w:rsidP="002B7C34">
      <w:pPr>
        <w:framePr w:w="2981" w:h="3927" w:hSpace="142" w:wrap="notBeside" w:vAnchor="page" w:hAnchor="page" w:x="8234" w:y="8333" w:anchorLock="1"/>
        <w:rPr>
          <w:color w:val="808080"/>
          <w:sz w:val="16"/>
        </w:rPr>
      </w:pPr>
      <w:r w:rsidRPr="00AD73B8">
        <w:rPr>
          <w:color w:val="808080"/>
          <w:sz w:val="16"/>
          <w:lang w:val="en-GB"/>
        </w:rPr>
        <w:t xml:space="preserve">tolino media GmbH &amp; Co. </w:t>
      </w:r>
      <w:r w:rsidRPr="00907E42">
        <w:rPr>
          <w:color w:val="808080"/>
          <w:sz w:val="16"/>
        </w:rPr>
        <w:t>KG</w:t>
      </w:r>
    </w:p>
    <w:p w14:paraId="35026009" w14:textId="77777777" w:rsidR="004E2487" w:rsidRDefault="004E2487" w:rsidP="002B7C34">
      <w:pPr>
        <w:framePr w:w="2981" w:h="3927" w:hSpace="142" w:wrap="notBeside" w:vAnchor="page" w:hAnchor="page" w:x="8234" w:y="8333" w:anchorLock="1"/>
        <w:rPr>
          <w:color w:val="808080"/>
          <w:sz w:val="16"/>
        </w:rPr>
      </w:pPr>
      <w:r w:rsidRPr="00907E42">
        <w:rPr>
          <w:color w:val="808080"/>
          <w:sz w:val="16"/>
        </w:rPr>
        <w:t xml:space="preserve">Albrechtstr. </w:t>
      </w:r>
      <w:r>
        <w:rPr>
          <w:color w:val="808080"/>
          <w:sz w:val="16"/>
        </w:rPr>
        <w:t>14</w:t>
      </w:r>
    </w:p>
    <w:p w14:paraId="372B14AF" w14:textId="77777777" w:rsidR="004E2487" w:rsidRDefault="004E2487" w:rsidP="002B7C34">
      <w:pPr>
        <w:framePr w:w="2981" w:h="3927" w:hSpace="142" w:wrap="notBeside" w:vAnchor="page" w:hAnchor="page" w:x="8234" w:y="8333" w:anchorLock="1"/>
        <w:rPr>
          <w:color w:val="808080"/>
          <w:sz w:val="16"/>
        </w:rPr>
      </w:pPr>
      <w:r>
        <w:rPr>
          <w:color w:val="808080"/>
          <w:sz w:val="16"/>
        </w:rPr>
        <w:t>80636 München</w:t>
      </w:r>
    </w:p>
    <w:p w14:paraId="0AC54822" w14:textId="77777777" w:rsidR="004E2487" w:rsidRDefault="004E2487" w:rsidP="002B7C34">
      <w:pPr>
        <w:framePr w:w="2981" w:h="3927" w:hSpace="142" w:wrap="notBeside" w:vAnchor="page" w:hAnchor="page" w:x="8234" w:y="8333" w:anchorLock="1"/>
        <w:rPr>
          <w:color w:val="808080"/>
          <w:sz w:val="16"/>
        </w:rPr>
      </w:pPr>
    </w:p>
    <w:p w14:paraId="4D6CE990" w14:textId="77777777" w:rsidR="004E2487" w:rsidRPr="001B6EC7" w:rsidRDefault="004E2487" w:rsidP="002B7C34">
      <w:pPr>
        <w:framePr w:w="2981" w:h="3927" w:hSpace="142" w:wrap="notBeside" w:vAnchor="page" w:hAnchor="page" w:x="8234" w:y="8333" w:anchorLock="1"/>
        <w:rPr>
          <w:color w:val="808080"/>
          <w:sz w:val="16"/>
        </w:rPr>
      </w:pPr>
    </w:p>
    <w:p w14:paraId="66490F67" w14:textId="77777777"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14:paraId="1BE0D74F" w14:textId="77777777" w:rsidR="00A26D04" w:rsidRDefault="00A26D04" w:rsidP="002B7C34">
      <w:pPr>
        <w:framePr w:w="2981" w:h="3927" w:hSpace="142" w:wrap="notBeside" w:vAnchor="page" w:hAnchor="page" w:x="8234" w:y="8333" w:anchorLock="1"/>
        <w:rPr>
          <w:color w:val="808080"/>
          <w:sz w:val="16"/>
        </w:rPr>
      </w:pPr>
    </w:p>
    <w:p w14:paraId="1BB0B2F7" w14:textId="77777777" w:rsidR="00A26D04" w:rsidRDefault="00A26D04" w:rsidP="002B7C34">
      <w:pPr>
        <w:framePr w:w="2981" w:h="3927" w:hSpace="142" w:wrap="notBeside" w:vAnchor="page" w:hAnchor="page" w:x="8234" w:y="8333" w:anchorLock="1"/>
        <w:rPr>
          <w:color w:val="808080"/>
          <w:sz w:val="16"/>
        </w:rPr>
      </w:pPr>
    </w:p>
    <w:p w14:paraId="64CE6939" w14:textId="77777777"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14:paraId="5DA79216" w14:textId="77777777" w:rsidR="00FB6285" w:rsidRDefault="00FB6285" w:rsidP="002B7C34">
      <w:pPr>
        <w:framePr w:w="2981" w:h="3927" w:hSpace="142" w:wrap="notBeside" w:vAnchor="page" w:hAnchor="page" w:x="8234" w:y="8333" w:anchorLock="1"/>
        <w:rPr>
          <w:color w:val="808080"/>
          <w:sz w:val="16"/>
        </w:rPr>
      </w:pPr>
    </w:p>
    <w:p w14:paraId="009C42CB" w14:textId="77777777" w:rsidR="00FB6285" w:rsidRDefault="00FB6285" w:rsidP="002B7C34">
      <w:pPr>
        <w:framePr w:w="2981" w:h="3927" w:hSpace="142" w:wrap="notBeside" w:vAnchor="page" w:hAnchor="page" w:x="8234" w:y="8333" w:anchorLock="1"/>
        <w:rPr>
          <w:color w:val="808080"/>
          <w:sz w:val="16"/>
        </w:rPr>
      </w:pPr>
    </w:p>
    <w:p w14:paraId="05BB0F56" w14:textId="77777777" w:rsidR="0025546F" w:rsidRDefault="0025546F">
      <w:pPr>
        <w:spacing w:after="200" w:line="276" w:lineRule="auto"/>
        <w:rPr>
          <w:sz w:val="18"/>
          <w:szCs w:val="18"/>
        </w:rPr>
      </w:pPr>
      <w:r>
        <w:rPr>
          <w:sz w:val="18"/>
          <w:szCs w:val="18"/>
        </w:rPr>
        <w:br w:type="page"/>
      </w:r>
    </w:p>
    <w:p w14:paraId="74480273" w14:textId="77777777" w:rsidR="00AD73B8" w:rsidRDefault="00AD73B8" w:rsidP="00AD73B8">
      <w:pPr>
        <w:pStyle w:val="StandardWeb"/>
        <w:spacing w:before="0" w:beforeAutospacing="0" w:after="0" w:afterAutospacing="0"/>
        <w:rPr>
          <w:rFonts w:ascii="Arial" w:hAnsi="Arial" w:cs="Arial"/>
          <w:sz w:val="18"/>
          <w:szCs w:val="18"/>
        </w:rPr>
      </w:pPr>
    </w:p>
    <w:p w14:paraId="0992E190" w14:textId="77777777" w:rsidR="0025546F" w:rsidRDefault="0025546F" w:rsidP="00AD73B8">
      <w:pPr>
        <w:pStyle w:val="StandardWeb"/>
        <w:spacing w:before="0" w:beforeAutospacing="0" w:after="0" w:afterAutospacing="0"/>
        <w:rPr>
          <w:rFonts w:ascii="Arial" w:hAnsi="Arial" w:cs="Arial"/>
          <w:sz w:val="18"/>
          <w:szCs w:val="18"/>
        </w:rPr>
      </w:pPr>
    </w:p>
    <w:p w14:paraId="62E3F534" w14:textId="77777777" w:rsidR="0025546F" w:rsidRPr="00EC571A" w:rsidRDefault="0025546F" w:rsidP="00AD73B8">
      <w:pPr>
        <w:pStyle w:val="StandardWeb"/>
        <w:spacing w:before="0" w:beforeAutospacing="0" w:after="0" w:afterAutospacing="0"/>
        <w:rPr>
          <w:rFonts w:ascii="Arial" w:hAnsi="Arial" w:cs="Arial"/>
          <w:sz w:val="18"/>
          <w:szCs w:val="18"/>
        </w:rPr>
      </w:pPr>
    </w:p>
    <w:p w14:paraId="5E42A5F4" w14:textId="77777777"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w:t>
      </w:r>
      <w:proofErr w:type="spellStart"/>
      <w:r w:rsidRPr="009F1F1A">
        <w:rPr>
          <w:rFonts w:ascii="Arial" w:hAnsi="Arial" w:cs="Arial"/>
          <w:b/>
          <w:sz w:val="18"/>
          <w:szCs w:val="18"/>
          <w:lang w:val="en-GB"/>
        </w:rPr>
        <w:t>tolino</w:t>
      </w:r>
      <w:proofErr w:type="spellEnd"/>
    </w:p>
    <w:p w14:paraId="3DE56838" w14:textId="77777777" w:rsidR="00AD73B8" w:rsidRDefault="00AD73B8" w:rsidP="00AD73B8">
      <w:pPr>
        <w:pStyle w:val="StandardWeb"/>
        <w:spacing w:before="0" w:beforeAutospacing="0" w:after="0" w:afterAutospacing="0"/>
        <w:rPr>
          <w:rFonts w:ascii="Arial" w:hAnsi="Arial" w:cs="Arial"/>
          <w:sz w:val="18"/>
          <w:szCs w:val="18"/>
        </w:rPr>
      </w:pPr>
      <w:proofErr w:type="spellStart"/>
      <w:r w:rsidRPr="00AD73B8">
        <w:rPr>
          <w:rFonts w:ascii="Arial" w:hAnsi="Arial" w:cs="Arial"/>
          <w:sz w:val="18"/>
          <w:szCs w:val="18"/>
          <w:lang w:val="en-GB"/>
        </w:rPr>
        <w:t>tolino</w:t>
      </w:r>
      <w:proofErr w:type="spell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Italien und den Niederlanden verfügbar. Alle tolino Geräte zeichnen sich durch ein offenes Ökosystem mit integrierter tolino Cloud aus, </w:t>
      </w:r>
      <w:proofErr w:type="gramStart"/>
      <w:r>
        <w:rPr>
          <w:rFonts w:ascii="Arial" w:hAnsi="Arial" w:cs="Arial"/>
          <w:sz w:val="18"/>
          <w:szCs w:val="18"/>
        </w:rPr>
        <w:t>das</w:t>
      </w:r>
      <w:proofErr w:type="gramEnd"/>
      <w:r>
        <w:rPr>
          <w:rFonts w:ascii="Arial" w:hAnsi="Arial" w:cs="Arial"/>
          <w:sz w:val="18"/>
          <w:szCs w:val="18"/>
        </w:rPr>
        <w:t xml:space="preserve">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14:paraId="24DBF95F" w14:textId="77777777" w:rsidR="0071748C" w:rsidRDefault="0071748C" w:rsidP="00666109"/>
    <w:sectPr w:rsidR="0071748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6D0" w16cex:dateUtc="2021-02-04T13:44:00Z"/>
  <w16cex:commentExtensible w16cex:durableId="23C6872B" w16cex:dateUtc="2021-02-04T13:46:00Z"/>
  <w16cex:commentExtensible w16cex:durableId="23C6875D" w16cex:dateUtc="2021-02-04T13:46:00Z"/>
  <w16cex:commentExtensible w16cex:durableId="23C68775" w16cex:dateUtc="2021-02-04T13:47:00Z"/>
  <w16cex:commentExtensible w16cex:durableId="23C688AD" w16cex:dateUtc="2021-02-04T13: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DF2B9" w14:textId="77777777" w:rsidR="00B06F30" w:rsidRDefault="00B06F30" w:rsidP="00016901">
      <w:r>
        <w:separator/>
      </w:r>
    </w:p>
  </w:endnote>
  <w:endnote w:type="continuationSeparator" w:id="0">
    <w:p w14:paraId="14078FD4" w14:textId="77777777" w:rsidR="00B06F30" w:rsidRDefault="00B06F30"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768E7" w14:textId="77777777" w:rsidR="00CA15B1" w:rsidRDefault="00CA15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15A4A" w14:textId="77777777" w:rsidR="00F43CCE" w:rsidRDefault="00CA15B1" w:rsidP="002722B2">
    <w:pPr>
      <w:pStyle w:val="Fuzeile"/>
    </w:pPr>
    <w:r>
      <w:rPr>
        <w:noProof/>
        <w:lang w:eastAsia="de-DE"/>
      </w:rPr>
      <mc:AlternateContent>
        <mc:Choice Requires="wpg">
          <w:drawing>
            <wp:anchor distT="0" distB="0" distL="114300" distR="114300" simplePos="0" relativeHeight="251661312" behindDoc="0" locked="0" layoutInCell="1" allowOverlap="1" wp14:anchorId="07096568" wp14:editId="0E840D98">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25E8CF8E"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6C587" w14:textId="77777777" w:rsidR="00CA15B1" w:rsidRDefault="00CA15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B8D33" w14:textId="77777777" w:rsidR="00B06F30" w:rsidRDefault="00B06F30" w:rsidP="00016901">
      <w:r>
        <w:separator/>
      </w:r>
    </w:p>
  </w:footnote>
  <w:footnote w:type="continuationSeparator" w:id="0">
    <w:p w14:paraId="3C7442BF" w14:textId="77777777" w:rsidR="00B06F30" w:rsidRDefault="00B06F30"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48417" w14:textId="77777777" w:rsidR="00CA15B1" w:rsidRDefault="00CA15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117F" w14:textId="77777777" w:rsidR="00F43CCE" w:rsidRDefault="00F43CC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0E8038E" wp14:editId="1FDD476A">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14:paraId="73893D6E" w14:textId="77777777" w:rsidR="00F43CCE" w:rsidRDefault="00F43CCE">
    <w:pPr>
      <w:pStyle w:val="Kopfzeile"/>
      <w:rPr>
        <w:rFonts w:ascii="Arial" w:hAnsi="Arial" w:cs="Arial"/>
        <w:noProof/>
      </w:rPr>
    </w:pPr>
  </w:p>
  <w:p w14:paraId="73068E62" w14:textId="77777777" w:rsidR="00F43CCE" w:rsidRDefault="00F43CCE">
    <w:pPr>
      <w:pStyle w:val="Kopfzeile"/>
      <w:rPr>
        <w:rFonts w:ascii="Arial" w:hAnsi="Arial" w:cs="Arial"/>
        <w:noProof/>
      </w:rPr>
    </w:pPr>
  </w:p>
  <w:p w14:paraId="5D913551" w14:textId="77777777" w:rsidR="00F43CCE" w:rsidRDefault="00F43CCE">
    <w:pPr>
      <w:pStyle w:val="Kopfzeile"/>
      <w:rPr>
        <w:rFonts w:ascii="Arial" w:hAnsi="Arial" w:cs="Arial"/>
        <w:noProof/>
      </w:rPr>
    </w:pPr>
  </w:p>
  <w:p w14:paraId="26B75E09" w14:textId="77777777" w:rsidR="00F43CCE" w:rsidRDefault="00F43CCE">
    <w:pPr>
      <w:pStyle w:val="Kopfzeile"/>
    </w:pPr>
  </w:p>
  <w:p w14:paraId="639F518A" w14:textId="77777777" w:rsidR="00F43CCE" w:rsidRDefault="00F43CC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5AC61" w14:textId="77777777" w:rsidR="00CA15B1" w:rsidRDefault="00CA15B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1AC"/>
    <w:rsid w:val="00016901"/>
    <w:rsid w:val="00047CF4"/>
    <w:rsid w:val="000D1A0E"/>
    <w:rsid w:val="000D3A96"/>
    <w:rsid w:val="000E2131"/>
    <w:rsid w:val="00195DB7"/>
    <w:rsid w:val="00215162"/>
    <w:rsid w:val="00245439"/>
    <w:rsid w:val="00253F5C"/>
    <w:rsid w:val="0025546F"/>
    <w:rsid w:val="00267EBA"/>
    <w:rsid w:val="002722B2"/>
    <w:rsid w:val="00291117"/>
    <w:rsid w:val="002B7C34"/>
    <w:rsid w:val="003A70ED"/>
    <w:rsid w:val="003B10B5"/>
    <w:rsid w:val="003D3483"/>
    <w:rsid w:val="0043240F"/>
    <w:rsid w:val="0043760B"/>
    <w:rsid w:val="004772B9"/>
    <w:rsid w:val="004C12C4"/>
    <w:rsid w:val="004E2487"/>
    <w:rsid w:val="00526494"/>
    <w:rsid w:val="00537A7D"/>
    <w:rsid w:val="0055765A"/>
    <w:rsid w:val="00580E25"/>
    <w:rsid w:val="005E6440"/>
    <w:rsid w:val="005F41AC"/>
    <w:rsid w:val="0062291F"/>
    <w:rsid w:val="0066516D"/>
    <w:rsid w:val="006651C4"/>
    <w:rsid w:val="00666109"/>
    <w:rsid w:val="00675A0F"/>
    <w:rsid w:val="006A1821"/>
    <w:rsid w:val="006D0FC6"/>
    <w:rsid w:val="0071748C"/>
    <w:rsid w:val="0071799E"/>
    <w:rsid w:val="007A7812"/>
    <w:rsid w:val="008842FC"/>
    <w:rsid w:val="00907E42"/>
    <w:rsid w:val="00981785"/>
    <w:rsid w:val="009C185D"/>
    <w:rsid w:val="009E473F"/>
    <w:rsid w:val="009E6B95"/>
    <w:rsid w:val="009E70BA"/>
    <w:rsid w:val="009F1F1A"/>
    <w:rsid w:val="00A021BF"/>
    <w:rsid w:val="00A1194A"/>
    <w:rsid w:val="00A26D04"/>
    <w:rsid w:val="00A60B50"/>
    <w:rsid w:val="00AA2D6D"/>
    <w:rsid w:val="00AD73B8"/>
    <w:rsid w:val="00B06F30"/>
    <w:rsid w:val="00B3325D"/>
    <w:rsid w:val="00B704AF"/>
    <w:rsid w:val="00B9010D"/>
    <w:rsid w:val="00C11CFB"/>
    <w:rsid w:val="00C35426"/>
    <w:rsid w:val="00CA15B1"/>
    <w:rsid w:val="00CB3003"/>
    <w:rsid w:val="00D06086"/>
    <w:rsid w:val="00D32A66"/>
    <w:rsid w:val="00D56778"/>
    <w:rsid w:val="00DD249A"/>
    <w:rsid w:val="00DE2B0A"/>
    <w:rsid w:val="00DF11EA"/>
    <w:rsid w:val="00EC571A"/>
    <w:rsid w:val="00F43CCE"/>
    <w:rsid w:val="00FB6285"/>
    <w:rsid w:val="00FD4B5B"/>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6B7C7C"/>
  <w15:docId w15:val="{3AE1C36C-A89D-4418-8128-DB99C1F0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customStyle="1" w:styleId="NichtaufgelsteErwhnung1">
    <w:name w:val="Nicht aufgelöste Erwähnung1"/>
    <w:basedOn w:val="Absatz-Standardschriftart"/>
    <w:uiPriority w:val="99"/>
    <w:semiHidden/>
    <w:unhideWhenUsed/>
    <w:rsid w:val="0062291F"/>
    <w:rPr>
      <w:color w:val="605E5C"/>
      <w:shd w:val="clear" w:color="auto" w:fill="E1DFDD"/>
    </w:rPr>
  </w:style>
  <w:style w:type="character" w:styleId="Kommentarzeichen">
    <w:name w:val="annotation reference"/>
    <w:basedOn w:val="Absatz-Standardschriftart"/>
    <w:uiPriority w:val="99"/>
    <w:semiHidden/>
    <w:unhideWhenUsed/>
    <w:rsid w:val="00D56778"/>
    <w:rPr>
      <w:sz w:val="16"/>
      <w:szCs w:val="16"/>
    </w:rPr>
  </w:style>
  <w:style w:type="paragraph" w:styleId="Kommentartext">
    <w:name w:val="annotation text"/>
    <w:basedOn w:val="Standard"/>
    <w:link w:val="KommentartextZchn"/>
    <w:uiPriority w:val="99"/>
    <w:semiHidden/>
    <w:unhideWhenUsed/>
    <w:rsid w:val="00D56778"/>
    <w:rPr>
      <w:sz w:val="20"/>
      <w:szCs w:val="20"/>
    </w:rPr>
  </w:style>
  <w:style w:type="character" w:customStyle="1" w:styleId="KommentartextZchn">
    <w:name w:val="Kommentartext Zchn"/>
    <w:basedOn w:val="Absatz-Standardschriftart"/>
    <w:link w:val="Kommentartext"/>
    <w:uiPriority w:val="99"/>
    <w:semiHidden/>
    <w:rsid w:val="00D56778"/>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D56778"/>
    <w:rPr>
      <w:b/>
      <w:bCs/>
    </w:rPr>
  </w:style>
  <w:style w:type="character" w:customStyle="1" w:styleId="KommentarthemaZchn">
    <w:name w:val="Kommentarthema Zchn"/>
    <w:basedOn w:val="KommentartextZchn"/>
    <w:link w:val="Kommentarthema"/>
    <w:uiPriority w:val="99"/>
    <w:semiHidden/>
    <w:rsid w:val="00D56778"/>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21" Type="http://schemas.microsoft.com/office/2018/08/relationships/commentsExtensible" Target="commentsExtensible.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ytolino.de/vorteile/family-sharing/"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Template>
  <TotalTime>0</TotalTime>
  <Pages>2</Pages>
  <Words>425</Words>
  <Characters>2738</Characters>
  <Application>Microsoft Office Word</Application>
  <DocSecurity>0</DocSecurity>
  <Lines>74</Lines>
  <Paragraphs>29</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Boulanger</dc:creator>
  <cp:lastModifiedBy>Julia Boulanger</cp:lastModifiedBy>
  <cp:revision>2</cp:revision>
  <cp:lastPrinted>2019-01-08T15:17:00Z</cp:lastPrinted>
  <dcterms:created xsi:type="dcterms:W3CDTF">2021-02-11T14:29:00Z</dcterms:created>
  <dcterms:modified xsi:type="dcterms:W3CDTF">2021-02-11T14:29:00Z</dcterms:modified>
</cp:coreProperties>
</file>